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1B8D" w:rsidRDefault="00C31B8D"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C31B8D"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C31B8D"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C31B8D"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103417"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9F1C6E" w:rsidP="007D128A">
      <w:pPr>
        <w:ind w:firstLine="420"/>
        <w:jc w:val="center"/>
      </w:pPr>
      <w:r>
        <w:object w:dxaOrig="5624" w:dyaOrig="4202">
          <v:shape id="_x0000_i1026" type="#_x0000_t75" style="width:296.15pt;height:221.45pt" o:ole="">
            <v:imagedata r:id="rId9" o:title=""/>
          </v:shape>
          <o:OLEObject Type="Embed" ProgID="Origin50.Graph" ShapeID="_x0000_i1026" DrawAspect="Content" ObjectID="_1612103418"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w:t>
      </w:r>
      <w:proofErr w:type="gramStart"/>
      <w:r w:rsidR="007D128A">
        <w:rPr>
          <w:rFonts w:hint="eastAsia"/>
          <w:sz w:val="24"/>
        </w:rPr>
        <w:t>烃</w:t>
      </w:r>
      <w:proofErr w:type="gramEnd"/>
      <w:r w:rsidR="007D128A">
        <w:rPr>
          <w:rFonts w:hint="eastAsia"/>
          <w:sz w:val="24"/>
        </w:rPr>
        <w:t>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sz w:val="24"/>
        </w:rPr>
      </w:pPr>
      <w:r>
        <w:rPr>
          <w:rFonts w:hint="eastAsia"/>
          <w:sz w:val="24"/>
        </w:rPr>
        <w:t>由上图</w:t>
      </w:r>
      <w:r>
        <w:rPr>
          <w:rFonts w:hint="eastAsia"/>
          <w:sz w:val="24"/>
        </w:rPr>
        <w:t>3-1</w:t>
      </w:r>
      <w:r>
        <w:rPr>
          <w:rFonts w:hint="eastAsia"/>
          <w:sz w:val="24"/>
        </w:rPr>
        <w:t>可以看出，</w:t>
      </w:r>
      <w:proofErr w:type="gramStart"/>
      <w:r>
        <w:rPr>
          <w:rFonts w:hint="eastAsia"/>
          <w:sz w:val="24"/>
        </w:rPr>
        <w:t>东曲</w:t>
      </w:r>
      <w:r>
        <w:rPr>
          <w:rFonts w:hint="eastAsia"/>
          <w:sz w:val="24"/>
        </w:rPr>
        <w:t>2</w:t>
      </w:r>
      <w:r>
        <w:rPr>
          <w:rFonts w:hint="eastAsia"/>
          <w:sz w:val="24"/>
        </w:rPr>
        <w:t>号</w:t>
      </w:r>
      <w:proofErr w:type="gramEnd"/>
      <w:r>
        <w:rPr>
          <w:rFonts w:hint="eastAsia"/>
          <w:sz w:val="24"/>
        </w:rPr>
        <w:t>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w:t>
      </w:r>
      <w:proofErr w:type="gramStart"/>
      <w:r w:rsidR="00F50EDD">
        <w:rPr>
          <w:rFonts w:hint="eastAsia"/>
          <w:sz w:val="24"/>
        </w:rPr>
        <w:t>且峰型</w:t>
      </w:r>
      <w:proofErr w:type="gramEnd"/>
      <w:r w:rsidR="00F50EDD">
        <w:rPr>
          <w:rFonts w:hint="eastAsia"/>
          <w:sz w:val="24"/>
        </w:rPr>
        <w:t>为扁平状，对此峰</w:t>
      </w:r>
      <w:proofErr w:type="gramStart"/>
      <w:r w:rsidR="00F50EDD">
        <w:rPr>
          <w:rFonts w:hint="eastAsia"/>
          <w:sz w:val="24"/>
        </w:rPr>
        <w:t>型作用</w:t>
      </w:r>
      <w:proofErr w:type="gramEnd"/>
      <w:r w:rsidR="00F50EDD">
        <w:rPr>
          <w:rFonts w:hint="eastAsia"/>
          <w:sz w:val="24"/>
        </w:rPr>
        <w:t>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27" type="#_x0000_t75" style="width:273.05pt;height:199.7pt" o:ole="">
            <v:imagedata r:id="rId11" o:title=""/>
          </v:shape>
          <o:OLEObject Type="Embed" ProgID="Origin50.Graph" ShapeID="_x0000_i1027" DrawAspect="Content" ObjectID="_1612103419"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8" type="#_x0000_t75" style="width:395.3pt;height:307pt" o:ole="">
            <v:imagedata r:id="rId13" o:title=""/>
          </v:shape>
          <o:OLEObject Type="Embed" ProgID="Origin50.Graph" ShapeID="_x0000_i1028" DrawAspect="Content" ObjectID="_1612103420"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FC1851">
      <w:pPr>
        <w:spacing w:line="360" w:lineRule="auto"/>
        <w:ind w:firstLineChars="200" w:firstLine="480"/>
      </w:pPr>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9" type="#_x0000_t75" style="width:355.25pt;height:276.45pt" o:ole="">
            <v:imagedata r:id="rId15" o:title=""/>
          </v:shape>
          <o:OLEObject Type="Embed" ProgID="Origin50.Graph" ShapeID="_x0000_i1029" DrawAspect="Content" ObjectID="_1612103421"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30" type="#_x0000_t75" style="width:362.05pt;height:281.9pt" o:ole="">
            <v:imagedata r:id="rId17" o:title=""/>
          </v:shape>
          <o:OLEObject Type="Embed" ProgID="Origin50.Graph" ShapeID="_x0000_i1030" DrawAspect="Content" ObjectID="_1612103422"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proofErr w:type="gramStart"/>
            <w:r w:rsidRPr="00713B7D">
              <w:rPr>
                <w:rFonts w:hint="eastAsia"/>
              </w:rPr>
              <w:t>东曲</w:t>
            </w:r>
            <w:proofErr w:type="gramEnd"/>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6" w:name="_Toc715735"/>
      <w:r>
        <w:rPr>
          <w:rFonts w:hint="eastAsia"/>
        </w:rPr>
        <w:t>3.1.2 XPS</w:t>
      </w:r>
      <w:r>
        <w:rPr>
          <w:rFonts w:hint="eastAsia"/>
        </w:rPr>
        <w:t>测试结果分析</w:t>
      </w:r>
      <w:bookmarkEnd w:id="26"/>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31" type="#_x0000_t75" style="width:322.65pt;height:243.85pt" o:ole="">
            <v:imagedata r:id="rId19" o:title=""/>
          </v:shape>
          <o:OLEObject Type="Embed" ProgID="Origin50.Graph" ShapeID="_x0000_i1031" DrawAspect="Content" ObjectID="_1612103423"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lastRenderedPageBreak/>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2" type="#_x0000_t75" style="width:269.65pt;height:199pt" o:ole="">
            <v:imagedata r:id="rId21" o:title=""/>
          </v:shape>
          <o:OLEObject Type="Embed" ProgID="Origin50.Graph" ShapeID="_x0000_i1032" DrawAspect="Content" ObjectID="_1612103424"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lastRenderedPageBreak/>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w:t>
      </w:r>
      <w:proofErr w:type="gramStart"/>
      <w:r w:rsidRPr="001A679E">
        <w:rPr>
          <w:rFonts w:hint="eastAsia"/>
          <w:sz w:val="24"/>
        </w:rPr>
        <w:t>对东曲</w:t>
      </w:r>
      <w:r w:rsidRPr="001A679E">
        <w:rPr>
          <w:rFonts w:hint="eastAsia"/>
          <w:sz w:val="24"/>
        </w:rPr>
        <w:t>2</w:t>
      </w:r>
      <w:r w:rsidRPr="001A679E">
        <w:rPr>
          <w:rFonts w:hint="eastAsia"/>
          <w:sz w:val="24"/>
        </w:rPr>
        <w:t>号</w:t>
      </w:r>
      <w:proofErr w:type="gramEnd"/>
      <w:r w:rsidRPr="001A679E">
        <w:rPr>
          <w:rFonts w:hint="eastAsia"/>
          <w:sz w:val="24"/>
        </w:rPr>
        <w:t>煤中硫的赋存形态进行表征。可以得出硫的赋存形态多以烷基硫和噻吩硫为主，而黄铁矿硫与亚砜硫在煤中含量非常少。结合徐龙、代</w:t>
      </w:r>
      <w:proofErr w:type="gramStart"/>
      <w:r w:rsidRPr="001A679E">
        <w:rPr>
          <w:rFonts w:hint="eastAsia"/>
          <w:sz w:val="24"/>
        </w:rPr>
        <w:t>世</w:t>
      </w:r>
      <w:proofErr w:type="gramEnd"/>
      <w:r w:rsidRPr="001A679E">
        <w:rPr>
          <w:rFonts w:hint="eastAsia"/>
          <w:sz w:val="24"/>
        </w:rPr>
        <w:t>峰对煤中硫的研究得知，煤中有机硫的赋存形态以稳定的噻吩为主。为了使构建的模型更具有代表性，结合元素分析结果，构建</w:t>
      </w:r>
      <w:proofErr w:type="gramStart"/>
      <w:r w:rsidRPr="001A679E">
        <w:rPr>
          <w:rFonts w:hint="eastAsia"/>
          <w:sz w:val="24"/>
        </w:rPr>
        <w:t>的东曲</w:t>
      </w:r>
      <w:r w:rsidRPr="001A679E">
        <w:rPr>
          <w:rFonts w:hint="eastAsia"/>
          <w:sz w:val="24"/>
        </w:rPr>
        <w:t>2</w:t>
      </w:r>
      <w:r w:rsidRPr="001A679E">
        <w:rPr>
          <w:rFonts w:hint="eastAsia"/>
          <w:sz w:val="24"/>
        </w:rPr>
        <w:t>号</w:t>
      </w:r>
      <w:proofErr w:type="gramEnd"/>
      <w:r w:rsidRPr="001A679E">
        <w:rPr>
          <w:rFonts w:hint="eastAsia"/>
          <w:sz w:val="24"/>
        </w:rPr>
        <w:t>煤大分子结构模型中应具有一个噻吩基团。噻吩的加入无论是对了解</w:t>
      </w:r>
      <w:proofErr w:type="gramStart"/>
      <w:r w:rsidRPr="001A679E">
        <w:rPr>
          <w:rFonts w:hint="eastAsia"/>
          <w:sz w:val="24"/>
        </w:rPr>
        <w:t>认识东曲</w:t>
      </w:r>
      <w:r w:rsidRPr="001A679E">
        <w:rPr>
          <w:rFonts w:hint="eastAsia"/>
          <w:sz w:val="24"/>
        </w:rPr>
        <w:t>2</w:t>
      </w:r>
      <w:r w:rsidRPr="001A679E">
        <w:rPr>
          <w:rFonts w:hint="eastAsia"/>
          <w:sz w:val="24"/>
        </w:rPr>
        <w:t>号</w:t>
      </w:r>
      <w:proofErr w:type="gramEnd"/>
      <w:r w:rsidRPr="001A679E">
        <w:rPr>
          <w:rFonts w:hint="eastAsia"/>
          <w:sz w:val="24"/>
        </w:rPr>
        <w:t>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3" type="#_x0000_t75" style="width:260.15pt;height:203.75pt" o:ole="">
            <v:imagedata r:id="rId23" o:title=""/>
          </v:shape>
          <o:OLEObject Type="Embed" ProgID="Origin50.Graph" ShapeID="_x0000_i1033" DrawAspect="Content" ObjectID="_1612103425"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w:t>
      </w:r>
      <w:proofErr w:type="gramStart"/>
      <w:r>
        <w:rPr>
          <w:rFonts w:ascii="楷体" w:eastAsia="楷体" w:hAnsi="楷体" w:hint="eastAsia"/>
        </w:rPr>
        <w:t>分峰拟合</w:t>
      </w:r>
      <w:proofErr w:type="gramEnd"/>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lastRenderedPageBreak/>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7" w:name="_Toc715736"/>
      <w:r>
        <w:t>3.1.3</w:t>
      </w:r>
      <w:r>
        <w:rPr>
          <w:rFonts w:hint="eastAsia"/>
        </w:rPr>
        <w:t xml:space="preserve"> 13C</w:t>
      </w:r>
      <w:r>
        <w:rPr>
          <w:rFonts w:hint="eastAsia"/>
        </w:rPr>
        <w:t>核磁共振结果分析</w:t>
      </w:r>
      <w:bookmarkEnd w:id="27"/>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4" type="#_x0000_t75" style="width:323.3pt;height:254.05pt" o:ole="">
            <v:imagedata r:id="rId25" o:title="" croptop="4862f" cropbottom="4508f" cropleft="3627f" cropright="8626f"/>
          </v:shape>
          <o:OLEObject Type="Embed" ProgID="Origin50.Graph" ShapeID="_x0000_i1034" DrawAspect="Content" ObjectID="_1612103426"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w:t>
      </w:r>
      <w:r>
        <w:rPr>
          <w:rFonts w:hint="eastAsia"/>
          <w:sz w:val="24"/>
        </w:rPr>
        <w:lastRenderedPageBreak/>
        <w:t>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5" type="#_x0000_t75" style="width:346.4pt;height:263.55pt" o:ole="">
            <v:imagedata r:id="rId27" o:title=""/>
          </v:shape>
          <o:OLEObject Type="Embed" ProgID="Origin50.Graph" ShapeID="_x0000_i1035" DrawAspect="Content" ObjectID="_1612103427"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6"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103428"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8" w:name="_Toc715737"/>
      <w:r>
        <w:t>3.1.4</w:t>
      </w:r>
      <w:r>
        <w:rPr>
          <w:rFonts w:hint="eastAsia"/>
        </w:rPr>
        <w:t xml:space="preserve"> X</w:t>
      </w:r>
      <w:r>
        <w:rPr>
          <w:rFonts w:hint="eastAsia"/>
        </w:rPr>
        <w:t>射线衍射结果分析</w:t>
      </w:r>
      <w:bookmarkEnd w:id="28"/>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2044AA" w:rsidP="005766F7">
      <w:pPr>
        <w:spacing w:line="360" w:lineRule="auto"/>
        <w:ind w:firstLineChars="200" w:firstLine="420"/>
        <w:jc w:val="center"/>
      </w:pPr>
      <w:r>
        <w:object w:dxaOrig="5465" w:dyaOrig="4184">
          <v:shape id="_x0000_i1037" type="#_x0000_t75" style="width:273.05pt;height:209.2pt" o:ole="">
            <v:imagedata r:id="rId31" o:title=""/>
          </v:shape>
          <o:OLEObject Type="Embed" ProgID="Origin50.Graph" ShapeID="_x0000_i1037" DrawAspect="Content" ObjectID="_1612103429"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proofErr w:type="gramStart"/>
      <w:r w:rsidR="003420D4">
        <w:rPr>
          <w:rFonts w:ascii="楷体" w:eastAsia="楷体" w:hAnsi="楷体" w:hint="eastAsia"/>
        </w:rPr>
        <w:t>东曲2号</w:t>
      </w:r>
      <w:proofErr w:type="gramEnd"/>
      <w:r w:rsidR="003420D4">
        <w:rPr>
          <w:rFonts w:ascii="楷体" w:eastAsia="楷体" w:hAnsi="楷体" w:hint="eastAsia"/>
        </w:rPr>
        <w:t>煤</w:t>
      </w:r>
      <w:r>
        <w:rPr>
          <w:rFonts w:hint="eastAsia"/>
        </w:rPr>
        <w:t>XRD</w:t>
      </w:r>
      <w:r w:rsidR="003420D4">
        <w:rPr>
          <w:rFonts w:ascii="楷体" w:eastAsia="楷体" w:hAnsi="楷体" w:hint="eastAsia"/>
        </w:rPr>
        <w:t>原始谱</w:t>
      </w:r>
      <w:r>
        <w:rPr>
          <w:rFonts w:ascii="楷体" w:eastAsia="楷体" w:hAnsi="楷体" w:hint="eastAsia"/>
        </w:rPr>
        <w:t>图</w:t>
      </w:r>
    </w:p>
    <w:p w:rsidR="005766F7" w:rsidRDefault="005766F7" w:rsidP="005766F7">
      <w:pPr>
        <w:ind w:firstLineChars="200" w:firstLine="420"/>
        <w:jc w:val="center"/>
      </w:pPr>
      <w:r>
        <w:rPr>
          <w:rFonts w:hint="eastAsia"/>
        </w:rPr>
        <w:t xml:space="preserve">Figure 3-12 </w:t>
      </w:r>
      <w:r w:rsidR="003420D4">
        <w:rPr>
          <w:szCs w:val="21"/>
        </w:rPr>
        <w:t>XRD</w:t>
      </w:r>
      <w:r w:rsidR="003420D4">
        <w:rPr>
          <w:rFonts w:hint="eastAsia"/>
          <w:szCs w:val="21"/>
        </w:rPr>
        <w:t xml:space="preserve"> </w:t>
      </w:r>
      <w:r w:rsidR="003420D4" w:rsidRPr="003420D4">
        <w:rPr>
          <w:szCs w:val="21"/>
        </w:rPr>
        <w:t>original</w:t>
      </w:r>
      <w:r w:rsidR="003420D4">
        <w:rPr>
          <w:szCs w:val="21"/>
        </w:rPr>
        <w:t xml:space="preserve"> </w:t>
      </w:r>
      <w:r w:rsidR="003420D4" w:rsidRPr="002E67F6">
        <w:t>spectrum</w:t>
      </w:r>
      <w:r w:rsidR="003420D4">
        <w:rPr>
          <w:szCs w:val="21"/>
        </w:rPr>
        <w:t xml:space="preserve"> of Dongqu No.2 </w:t>
      </w:r>
      <w:r w:rsidR="003420D4">
        <w:rPr>
          <w:rFonts w:hint="eastAsia"/>
          <w:szCs w:val="21"/>
        </w:rPr>
        <w:t>c</w:t>
      </w:r>
      <w:r w:rsidR="003420D4" w:rsidRPr="003420D4">
        <w:rPr>
          <w:szCs w:val="21"/>
        </w:rPr>
        <w:t>oal</w:t>
      </w:r>
      <w:r>
        <w:rPr>
          <w:rFonts w:hint="eastAsia"/>
        </w:rPr>
        <w:t xml:space="preserve">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FC1851" w:rsidRDefault="002044AA" w:rsidP="00FC1851">
      <w:pPr>
        <w:spacing w:line="360" w:lineRule="auto"/>
        <w:ind w:firstLineChars="200" w:firstLine="420"/>
        <w:jc w:val="center"/>
        <w:rPr>
          <w:rFonts w:hAnsi="宋体"/>
          <w:sz w:val="24"/>
          <w:shd w:val="clear" w:color="auto" w:fill="FFFFFF"/>
        </w:rPr>
      </w:pPr>
      <w:r>
        <w:object w:dxaOrig="5336" w:dyaOrig="4182">
          <v:shape id="_x0000_i1038" type="#_x0000_t75" style="width:266.95pt;height:209.2pt" o:ole="">
            <v:imagedata r:id="rId33" o:title=""/>
          </v:shape>
          <o:OLEObject Type="Embed" ProgID="Origin50.Graph" ShapeID="_x0000_i1038" DrawAspect="Content" ObjectID="_1612103430" r:id="rId34"/>
        </w:object>
      </w:r>
    </w:p>
    <w:p w:rsidR="005766F7" w:rsidRDefault="002044AA" w:rsidP="005766F7">
      <w:pPr>
        <w:spacing w:line="360" w:lineRule="auto"/>
        <w:ind w:firstLineChars="200" w:firstLine="420"/>
        <w:jc w:val="center"/>
      </w:pPr>
      <w:r>
        <w:object w:dxaOrig="5377" w:dyaOrig="4182">
          <v:shape id="_x0000_i1039" type="#_x0000_t75" style="width:269pt;height:209.2pt" o:ole="">
            <v:imagedata r:id="rId35" o:title=""/>
          </v:shape>
          <o:OLEObject Type="Embed" ProgID="Origin50.Graph" ShapeID="_x0000_i1039" DrawAspect="Content" ObjectID="_1612103431"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5766F7" w:rsidRPr="00EA0B23" w:rsidRDefault="006A7711" w:rsidP="00AE18E3">
            <w:pPr>
              <w:jc w:val="center"/>
              <w:rPr>
                <w:szCs w:val="21"/>
              </w:rPr>
            </w:pPr>
            <w:r>
              <w:rPr>
                <w:rFonts w:hint="eastAsia"/>
                <w:szCs w:val="21"/>
              </w:rPr>
              <w:t>Peak Type</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006A7711">
              <w:rPr>
                <w:rFonts w:hint="eastAsia"/>
                <w:szCs w:val="21"/>
              </w:rPr>
              <w:t xml:space="preserve"> Band</w:t>
            </w:r>
          </w:p>
        </w:tc>
        <w:tc>
          <w:tcPr>
            <w:tcW w:w="1665" w:type="dxa"/>
            <w:tcBorders>
              <w:left w:val="nil"/>
              <w:bottom w:val="nil"/>
              <w:right w:val="nil"/>
            </w:tcBorders>
            <w:shd w:val="clear" w:color="auto" w:fill="auto"/>
          </w:tcPr>
          <w:p w:rsidR="005766F7" w:rsidRPr="00EA0B23" w:rsidRDefault="00A9591C" w:rsidP="00AE18E3">
            <w:pPr>
              <w:jc w:val="center"/>
              <w:rPr>
                <w:szCs w:val="21"/>
              </w:rPr>
            </w:pPr>
            <w:r>
              <w:rPr>
                <w:szCs w:val="21"/>
              </w:rPr>
              <w:t>19.58</w:t>
            </w:r>
          </w:p>
        </w:tc>
        <w:tc>
          <w:tcPr>
            <w:tcW w:w="1665" w:type="dxa"/>
            <w:tcBorders>
              <w:left w:val="nil"/>
              <w:bottom w:val="nil"/>
              <w:right w:val="nil"/>
            </w:tcBorders>
            <w:shd w:val="clear" w:color="auto" w:fill="auto"/>
          </w:tcPr>
          <w:p w:rsidR="005766F7" w:rsidRPr="00EA0B23" w:rsidRDefault="00A9591C" w:rsidP="00AE18E3">
            <w:pPr>
              <w:jc w:val="center"/>
              <w:rPr>
                <w:szCs w:val="21"/>
              </w:rPr>
            </w:pPr>
            <w:r w:rsidRPr="00A9591C">
              <w:rPr>
                <w:szCs w:val="21"/>
              </w:rPr>
              <w:t>12.57</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6A7711">
            <w:pPr>
              <w:jc w:val="center"/>
              <w:rPr>
                <w:szCs w:val="21"/>
              </w:rPr>
            </w:pPr>
            <w:r w:rsidRPr="00EA0B23">
              <w:rPr>
                <w:rFonts w:hint="eastAsia"/>
                <w:szCs w:val="21"/>
              </w:rPr>
              <w:t>002</w:t>
            </w:r>
            <w:r w:rsidR="006A7711">
              <w:rPr>
                <w:rFonts w:hint="eastAsia"/>
                <w:szCs w:val="21"/>
              </w:rPr>
              <w:t xml:space="preserve"> Peak</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24.96</w:t>
            </w:r>
          </w:p>
        </w:tc>
        <w:tc>
          <w:tcPr>
            <w:tcW w:w="1665" w:type="dxa"/>
            <w:tcBorders>
              <w:top w:val="nil"/>
              <w:left w:val="nil"/>
              <w:bottom w:val="nil"/>
              <w:right w:val="nil"/>
            </w:tcBorders>
            <w:shd w:val="clear" w:color="auto" w:fill="auto"/>
          </w:tcPr>
          <w:p w:rsidR="005766F7" w:rsidRPr="00EA0B23" w:rsidRDefault="00A9591C" w:rsidP="00AE18E3">
            <w:pPr>
              <w:jc w:val="center"/>
              <w:rPr>
                <w:szCs w:val="21"/>
              </w:rPr>
            </w:pPr>
            <w:r w:rsidRPr="00A9591C">
              <w:rPr>
                <w:szCs w:val="21"/>
              </w:rPr>
              <w:t>4.27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6A7711" w:rsidP="00AE18E3">
            <w:pPr>
              <w:jc w:val="center"/>
              <w:rPr>
                <w:szCs w:val="21"/>
              </w:rPr>
            </w:pPr>
            <w:r>
              <w:rPr>
                <w:rFonts w:hint="eastAsia"/>
                <w:szCs w:val="21"/>
              </w:rPr>
              <w:t>100 Peak</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43.4</w:t>
            </w:r>
            <w:r>
              <w:rPr>
                <w:rFonts w:hint="eastAsia"/>
                <w:szCs w:val="21"/>
              </w:rPr>
              <w:t>2</w:t>
            </w:r>
          </w:p>
        </w:tc>
        <w:tc>
          <w:tcPr>
            <w:tcW w:w="1665" w:type="dxa"/>
            <w:tcBorders>
              <w:top w:val="nil"/>
              <w:left w:val="nil"/>
              <w:right w:val="nil"/>
            </w:tcBorders>
            <w:shd w:val="clear" w:color="auto" w:fill="auto"/>
          </w:tcPr>
          <w:p w:rsidR="005766F7" w:rsidRPr="00EA0B23" w:rsidRDefault="00A9591C" w:rsidP="00AE18E3">
            <w:pPr>
              <w:jc w:val="center"/>
              <w:rPr>
                <w:szCs w:val="21"/>
              </w:rPr>
            </w:pPr>
            <w:r w:rsidRPr="00A9591C">
              <w:rPr>
                <w:szCs w:val="21"/>
              </w:rPr>
              <w:t>9.00</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40" type="#_x0000_t75" style="width:45.5pt;height:42.1pt;mso-position-horizontal-relative:page;mso-position-vertical-relative:page" o:ole="">
            <v:imagedata r:id="rId37" o:title=""/>
          </v:shape>
          <o:OLEObject Type="Embed" ProgID="PBrush" ShapeID="对象 1" DrawAspect="Content" ObjectID="_1612103432"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41" type="#_x0000_t75" style="width:67.25pt;height:33.95pt;mso-position-horizontal-relative:page;mso-position-vertical-relative:page" o:ole="">
            <v:imagedata r:id="rId39" o:title=""/>
          </v:shape>
          <o:OLEObject Type="Embed" ProgID="Equation.KSEE3" ShapeID="对象 30" DrawAspect="Content" ObjectID="_1612103433"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2" type="#_x0000_t75" style="width:65.2pt;height:33.95pt;mso-position-horizontal-relative:page;mso-position-vertical-relative:page" o:ole="">
            <v:imagedata r:id="rId41" o:title=""/>
          </v:shape>
          <o:OLEObject Type="Embed" ProgID="Equation.KSEE3" ShapeID="_x0000_i1042" DrawAspect="Content" ObjectID="_1612103434"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3" type="#_x0000_t75" style="width:25.15pt;height:33.95pt;mso-position-horizontal-relative:page;mso-position-vertical-relative:page" o:ole="">
            <v:imagedata r:id="rId43" o:title=""/>
          </v:shape>
          <o:OLEObject Type="Embed" ProgID="PBrush" ShapeID="对象 2" DrawAspect="Content" ObjectID="_1612103435"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29" w:name="_Toc510800312"/>
      <w:bookmarkStart w:id="30" w:name="_Toc510866751"/>
      <w:bookmarkStart w:id="31" w:name="_Toc510866936"/>
      <w:bookmarkStart w:id="32" w:name="_Toc510867184"/>
      <w:bookmarkStart w:id="33" w:name="_Toc14519"/>
      <w:bookmarkStart w:id="34" w:name="_Toc510902146"/>
      <w:bookmarkStart w:id="35"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29"/>
      <w:bookmarkEnd w:id="30"/>
      <w:bookmarkEnd w:id="31"/>
      <w:bookmarkEnd w:id="32"/>
      <w:bookmarkEnd w:id="33"/>
      <w:bookmarkEnd w:id="34"/>
      <w:bookmarkEnd w:id="35"/>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44123E">
      <w:pPr>
        <w:spacing w:line="360" w:lineRule="auto"/>
        <w:ind w:firstLineChars="200" w:firstLine="480"/>
      </w:pPr>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6"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6"/>
    </w:p>
    <w:p w:rsidR="006B526D" w:rsidRDefault="006B526D" w:rsidP="00AE18E3">
      <w:pPr>
        <w:spacing w:line="360" w:lineRule="auto"/>
        <w:outlineLvl w:val="2"/>
      </w:pPr>
      <w:bookmarkStart w:id="37" w:name="_Toc715739"/>
      <w:r>
        <w:rPr>
          <w:rFonts w:hint="eastAsia"/>
        </w:rPr>
        <w:t xml:space="preserve">3.2.1 </w:t>
      </w:r>
      <w:r>
        <w:rPr>
          <w:rFonts w:hint="eastAsia"/>
        </w:rPr>
        <w:t>芳香结构单元</w:t>
      </w:r>
      <w:bookmarkEnd w:id="37"/>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w:t>
      </w:r>
      <w:r w:rsidRPr="00E25DD3">
        <w:rPr>
          <w:rFonts w:hint="eastAsia"/>
          <w:color w:val="FF0000"/>
          <w:sz w:val="24"/>
        </w:rPr>
        <w:lastRenderedPageBreak/>
        <w:t>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8"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pt;height:43.45pt" o:ole="">
                  <v:imagedata r:id="rId46" o:title=""/>
                </v:shape>
                <o:OLEObject Type="Embed" ProgID="PBrush" ShapeID="_x0000_i1044" DrawAspect="Content" ObjectID="_1612103436"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5" type="#_x0000_t75" style="width:65.2pt;height:36pt" o:ole="">
                  <v:imagedata r:id="rId48" o:title=""/>
                </v:shape>
                <o:OLEObject Type="Embed" ProgID="PBrush" ShapeID="_x0000_i1045" DrawAspect="Content" ObjectID="_1612103437"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pt;height:43.45pt" o:ole="">
                  <v:imagedata r:id="rId50" o:title=""/>
                </v:shape>
                <o:OLEObject Type="Embed" ProgID="PBrush" ShapeID="_x0000_i1046" DrawAspect="Content" ObjectID="_1612103438"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7" type="#_x0000_t75" style="width:57.75pt;height:36pt" o:ole="">
                  <v:imagedata r:id="rId52" o:title=""/>
                </v:shape>
                <o:OLEObject Type="Embed" ProgID="PBrush" ShapeID="_x0000_i1047" DrawAspect="Content" ObjectID="_1612103439"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8" type="#_x0000_t75" style="width:36pt;height:43.45pt" o:ole="">
                  <v:imagedata r:id="rId54" o:title=""/>
                </v:shape>
                <o:OLEObject Type="Embed" ProgID="PBrush" ShapeID="_x0000_i1048" DrawAspect="Content" ObjectID="_1612103440"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39" w:name="_Toc715740"/>
      <w:bookmarkEnd w:id="38"/>
      <w:r>
        <w:t>3.2.2</w:t>
      </w:r>
      <w:r>
        <w:rPr>
          <w:rFonts w:hint="eastAsia"/>
        </w:rPr>
        <w:t xml:space="preserve"> </w:t>
      </w:r>
      <w:r>
        <w:rPr>
          <w:rFonts w:hint="eastAsia"/>
        </w:rPr>
        <w:t>脂肪结构</w:t>
      </w:r>
      <w:bookmarkEnd w:id="39"/>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w:t>
      </w:r>
      <w:r w:rsidRPr="00E25DD3">
        <w:rPr>
          <w:rFonts w:hint="eastAsia"/>
          <w:color w:val="FF0000"/>
          <w:sz w:val="24"/>
        </w:rPr>
        <w:lastRenderedPageBreak/>
        <w:t>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0" w:name="_Toc715741"/>
      <w:r>
        <w:rPr>
          <w:rFonts w:hint="eastAsia"/>
        </w:rPr>
        <w:t xml:space="preserve">3.2.3 </w:t>
      </w:r>
      <w:r>
        <w:rPr>
          <w:rFonts w:hint="eastAsia"/>
        </w:rPr>
        <w:t>杂原子结构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w:t>
      </w:r>
      <w:r w:rsidRPr="00E25DD3">
        <w:rPr>
          <w:rFonts w:hint="eastAsia"/>
          <w:color w:val="FF0000"/>
          <w:sz w:val="24"/>
        </w:rPr>
        <w:lastRenderedPageBreak/>
        <w:t>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1" w:name="_Toc715742"/>
      <w:r>
        <w:t>3.2.4</w:t>
      </w:r>
      <w:r>
        <w:rPr>
          <w:rFonts w:hint="eastAsia"/>
        </w:rPr>
        <w:t xml:space="preserve"> </w:t>
      </w:r>
      <w:r>
        <w:rPr>
          <w:rFonts w:hint="eastAsia"/>
        </w:rPr>
        <w:t>模型修正</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C31B8D" w:rsidRDefault="00C31B8D" w:rsidP="00E05FD3">
                              <w:pPr>
                                <w:jc w:val="center"/>
                              </w:pPr>
                              <w:r>
                                <w:rPr>
                                  <w:rFonts w:hint="eastAsia"/>
                                </w:rPr>
                                <w:t>屯兰</w:t>
                              </w:r>
                              <w:r>
                                <w:rPr>
                                  <w:rFonts w:hint="eastAsia"/>
                                </w:rPr>
                                <w:t>2</w:t>
                              </w:r>
                              <w:r>
                                <w:rPr>
                                  <w:rFonts w:hint="eastAsia"/>
                                </w:rPr>
                                <w:t>号残煤和沥青质的大分子结构模型</w:t>
                              </w:r>
                            </w:p>
                            <w:p w:rsidR="00C31B8D" w:rsidRDefault="00C31B8D"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C31B8D" w:rsidRDefault="00C31B8D" w:rsidP="00E05FD3">
                              <w:pPr>
                                <w:jc w:val="center"/>
                              </w:pPr>
                              <w:r>
                                <w:rPr>
                                  <w:rFonts w:hint="eastAsia"/>
                                </w:rPr>
                                <w:t>利用</w:t>
                              </w:r>
                              <w:r>
                                <w:rPr>
                                  <w:rFonts w:hint="eastAsia"/>
                                </w:rPr>
                                <w:t xml:space="preserve">ACD/CNMR Predictor </w:t>
                              </w:r>
                              <w:r>
                                <w:rPr>
                                  <w:rFonts w:hint="eastAsia"/>
                                </w:rPr>
                                <w:t>计算模型的</w:t>
                              </w:r>
                            </w:p>
                            <w:p w:rsidR="00C31B8D" w:rsidRDefault="00C31B8D" w:rsidP="00E05FD3">
                              <w:pPr>
                                <w:jc w:val="center"/>
                              </w:pPr>
                              <w:r>
                                <w:rPr>
                                  <w:rFonts w:hint="eastAsia"/>
                                  <w:vertAlign w:val="superscript"/>
                                </w:rPr>
                                <w:t>13</w:t>
                              </w:r>
                              <w:r>
                                <w:rPr>
                                  <w:rFonts w:hint="eastAsia"/>
                                </w:rPr>
                                <w:t>CNMR</w:t>
                              </w:r>
                              <w:r>
                                <w:rPr>
                                  <w:rFonts w:hint="eastAsia"/>
                                </w:rPr>
                                <w:t>图谱</w:t>
                              </w:r>
                            </w:p>
                            <w:p w:rsidR="00C31B8D" w:rsidRDefault="00C31B8D"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C31B8D" w:rsidRDefault="00C31B8D" w:rsidP="00E05FD3">
                              <w:pPr>
                                <w:jc w:val="center"/>
                              </w:pPr>
                              <w:r>
                                <w:rPr>
                                  <w:rFonts w:hint="eastAsia"/>
                                </w:rPr>
                                <w:t>导入计算数据到</w:t>
                              </w:r>
                              <w:r>
                                <w:rPr>
                                  <w:rFonts w:hint="eastAsia"/>
                                </w:rPr>
                                <w:t>gNMR</w:t>
                              </w:r>
                              <w:r>
                                <w:rPr>
                                  <w:rFonts w:hint="eastAsia"/>
                                </w:rPr>
                                <w:t>软件中得到模型</w:t>
                              </w:r>
                            </w:p>
                            <w:p w:rsidR="00C31B8D" w:rsidRDefault="00C31B8D" w:rsidP="00E05FD3">
                              <w:pPr>
                                <w:jc w:val="center"/>
                              </w:pPr>
                              <w:r>
                                <w:rPr>
                                  <w:rFonts w:hint="eastAsia"/>
                                </w:rPr>
                                <w:t>的模拟图谱</w:t>
                              </w:r>
                            </w:p>
                            <w:p w:rsidR="00C31B8D" w:rsidRDefault="00C31B8D"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C31B8D" w:rsidRDefault="00C31B8D" w:rsidP="00E05FD3">
                              <w:pPr>
                                <w:jc w:val="center"/>
                              </w:pPr>
                              <w:r>
                                <w:rPr>
                                  <w:rFonts w:hint="eastAsia"/>
                                </w:rPr>
                                <w:t>试验图谱与核磁模拟图谱是否</w:t>
                              </w:r>
                            </w:p>
                            <w:p w:rsidR="00C31B8D" w:rsidRDefault="00C31B8D" w:rsidP="00E05FD3">
                              <w:pPr>
                                <w:jc w:val="center"/>
                              </w:pPr>
                              <w:r>
                                <w:rPr>
                                  <w:rFonts w:hint="eastAsia"/>
                                </w:rPr>
                                <w:t>匹配</w:t>
                              </w:r>
                            </w:p>
                            <w:p w:rsidR="00C31B8D" w:rsidRDefault="00C31B8D" w:rsidP="00E05FD3">
                              <w:pPr>
                                <w:jc w:val="center"/>
                              </w:pPr>
                              <w:r>
                                <w:rPr>
                                  <w:rFonts w:hint="eastAsia"/>
                                </w:rPr>
                                <w:t>的模拟图谱</w:t>
                              </w:r>
                            </w:p>
                            <w:p w:rsidR="00C31B8D" w:rsidRDefault="00C31B8D"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C31B8D" w:rsidRDefault="00C31B8D"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C31B8D" w:rsidRDefault="00C31B8D" w:rsidP="00E05FD3">
                              <w:pPr>
                                <w:jc w:val="center"/>
                              </w:pPr>
                              <w:r>
                                <w:rPr>
                                  <w:rFonts w:hint="eastAsia"/>
                                </w:rPr>
                                <w:t>最终的结构模型</w:t>
                              </w:r>
                            </w:p>
                            <w:p w:rsidR="00C31B8D" w:rsidRDefault="00C31B8D"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C31B8D" w:rsidRDefault="00C31B8D"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C31B8D" w:rsidRDefault="00C31B8D" w:rsidP="00E05FD3">
                              <w:r>
                                <w:rPr>
                                  <w:rFonts w:hint="eastAsia"/>
                                </w:rPr>
                                <w:t>调</w:t>
                              </w:r>
                            </w:p>
                            <w:p w:rsidR="00C31B8D" w:rsidRDefault="00C31B8D" w:rsidP="00E05FD3">
                              <w:r>
                                <w:rPr>
                                  <w:rFonts w:hint="eastAsia"/>
                                </w:rPr>
                                <w:t>整</w:t>
                              </w:r>
                            </w:p>
                            <w:p w:rsidR="00C31B8D" w:rsidRDefault="00C31B8D" w:rsidP="00E05FD3">
                              <w:r>
                                <w:rPr>
                                  <w:rFonts w:hint="eastAsia"/>
                                </w:rPr>
                                <w:t>平</w:t>
                              </w:r>
                            </w:p>
                            <w:p w:rsidR="00C31B8D" w:rsidRDefault="00C31B8D" w:rsidP="00E05FD3">
                              <w:r>
                                <w:rPr>
                                  <w:rFonts w:hint="eastAsia"/>
                                </w:rPr>
                                <w:t>面</w:t>
                              </w:r>
                            </w:p>
                            <w:p w:rsidR="00C31B8D" w:rsidRDefault="00C31B8D" w:rsidP="00E05FD3">
                              <w:r>
                                <w:rPr>
                                  <w:rFonts w:hint="eastAsia"/>
                                </w:rPr>
                                <w:t>模</w:t>
                              </w:r>
                            </w:p>
                            <w:p w:rsidR="00C31B8D" w:rsidRDefault="00C31B8D"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9"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103441"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50"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103442"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51"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103443"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2"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2"/>
    </w:p>
    <w:p w:rsidR="000C15A1" w:rsidRDefault="000C15A1" w:rsidP="00514A2B">
      <w:pPr>
        <w:spacing w:line="360" w:lineRule="auto"/>
        <w:outlineLvl w:val="1"/>
      </w:pPr>
      <w:bookmarkStart w:id="43" w:name="_Toc715744"/>
      <w:r>
        <w:rPr>
          <w:rFonts w:hint="eastAsia"/>
        </w:rPr>
        <w:t xml:space="preserve">4.1 </w:t>
      </w:r>
      <w:r>
        <w:rPr>
          <w:rFonts w:hint="eastAsia"/>
        </w:rPr>
        <w:t>引言</w:t>
      </w:r>
      <w:bookmarkEnd w:id="43"/>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4" w:name="_Toc715745"/>
      <w:r>
        <w:rPr>
          <w:rFonts w:hint="eastAsia"/>
        </w:rPr>
        <w:t xml:space="preserve">4.2 Material studio </w:t>
      </w:r>
      <w:r>
        <w:rPr>
          <w:rFonts w:hint="eastAsia"/>
        </w:rPr>
        <w:t>软件模拟及立场简介</w:t>
      </w:r>
      <w:bookmarkEnd w:id="44"/>
    </w:p>
    <w:p w:rsidR="000C15A1" w:rsidRDefault="000C15A1" w:rsidP="00514A2B">
      <w:pPr>
        <w:spacing w:line="360" w:lineRule="auto"/>
        <w:outlineLvl w:val="2"/>
      </w:pPr>
      <w:bookmarkStart w:id="45" w:name="_Toc715746"/>
      <w:r>
        <w:rPr>
          <w:rFonts w:hint="eastAsia"/>
        </w:rPr>
        <w:t xml:space="preserve">4.2.1 Material studio </w:t>
      </w:r>
      <w:r>
        <w:rPr>
          <w:rFonts w:hint="eastAsia"/>
        </w:rPr>
        <w:t>软件模拟</w:t>
      </w:r>
      <w:bookmarkEnd w:id="45"/>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6" w:name="_Toc715747"/>
      <w:r>
        <w:rPr>
          <w:rFonts w:hint="eastAsia"/>
        </w:rPr>
        <w:t xml:space="preserve">4.2.2 </w:t>
      </w:r>
      <w:r>
        <w:rPr>
          <w:rFonts w:hint="eastAsia"/>
        </w:rPr>
        <w:t>立场简介</w:t>
      </w:r>
      <w:bookmarkEnd w:id="46"/>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sidR="00252723">
        <w:rPr>
          <w:rFonts w:hint="eastAsia"/>
          <w:sz w:val="24"/>
        </w:rPr>
        <w:t>于</w:t>
      </w:r>
      <w:r>
        <w:rPr>
          <w:rFonts w:hint="eastAsia"/>
          <w:sz w:val="24"/>
        </w:rPr>
        <w:t>1990</w:t>
      </w:r>
      <w:r w:rsidR="00252723">
        <w:rPr>
          <w:rFonts w:hint="eastAsia"/>
          <w:sz w:val="24"/>
        </w:rPr>
        <w:t>年提出</w:t>
      </w:r>
      <w:r>
        <w:rPr>
          <w:rFonts w:hint="eastAsia"/>
          <w:sz w:val="24"/>
        </w:rPr>
        <w:t>，该力场几乎可适用于各种分子体系，相对于那些适用范围十分有限的特殊力场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7" w:name="_Toc715748"/>
      <w:r>
        <w:rPr>
          <w:rFonts w:hint="eastAsia"/>
        </w:rPr>
        <w:t xml:space="preserve">4.3 </w:t>
      </w:r>
      <w:r>
        <w:rPr>
          <w:rFonts w:hint="eastAsia"/>
        </w:rPr>
        <w:t>大分子模型最低能量构型</w:t>
      </w:r>
      <w:bookmarkEnd w:id="47"/>
    </w:p>
    <w:p w:rsidR="000C15A1" w:rsidRDefault="000C15A1" w:rsidP="00514A2B">
      <w:pPr>
        <w:spacing w:line="360" w:lineRule="auto"/>
        <w:outlineLvl w:val="2"/>
      </w:pPr>
      <w:bookmarkStart w:id="48" w:name="_Toc715749"/>
      <w:r>
        <w:rPr>
          <w:rFonts w:hint="eastAsia"/>
        </w:rPr>
        <w:t xml:space="preserve">4.3.1 </w:t>
      </w:r>
      <w:r>
        <w:rPr>
          <w:rFonts w:hint="eastAsia"/>
        </w:rPr>
        <w:t>模拟方法及参数设置</w:t>
      </w:r>
      <w:bookmarkEnd w:id="48"/>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49" w:name="_Toc715750"/>
      <w:r>
        <w:rPr>
          <w:rFonts w:hint="eastAsia"/>
        </w:rPr>
        <w:t xml:space="preserve">4.3.2 </w:t>
      </w:r>
      <w:r>
        <w:rPr>
          <w:rFonts w:hint="eastAsia"/>
        </w:rPr>
        <w:t>能量最低构型的结构特征及能量分析</w:t>
      </w:r>
      <w:bookmarkEnd w:id="49"/>
    </w:p>
    <w:p w:rsidR="007E02E7" w:rsidRDefault="00C31B8D" w:rsidP="007E02E7">
      <w:pPr>
        <w:spacing w:line="360" w:lineRule="auto"/>
        <w:ind w:firstLineChars="200" w:firstLine="480"/>
        <w:rPr>
          <w:sz w:val="24"/>
        </w:rPr>
      </w:pPr>
      <w:proofErr w:type="gramStart"/>
      <w:r>
        <w:rPr>
          <w:rFonts w:hint="eastAsia"/>
          <w:sz w:val="24"/>
        </w:rPr>
        <w:t>东曲</w:t>
      </w:r>
      <w:r w:rsidR="007E02E7">
        <w:rPr>
          <w:rFonts w:hint="eastAsia"/>
          <w:sz w:val="24"/>
        </w:rPr>
        <w:t>2</w:t>
      </w:r>
      <w:r w:rsidR="007E02E7">
        <w:rPr>
          <w:rFonts w:hint="eastAsia"/>
          <w:sz w:val="24"/>
        </w:rPr>
        <w:t>号</w:t>
      </w:r>
      <w:proofErr w:type="gramEnd"/>
      <w:r w:rsidR="007E02E7">
        <w:rPr>
          <w:rFonts w:hint="eastAsia"/>
          <w:sz w:val="24"/>
        </w:rPr>
        <w:t>残煤和沥青模型的最小能量构型如图</w:t>
      </w:r>
      <w:r w:rsidR="007E02E7">
        <w:rPr>
          <w:rFonts w:hint="eastAsia"/>
          <w:sz w:val="24"/>
        </w:rPr>
        <w:t>5-3</w:t>
      </w:r>
      <w:r w:rsidR="007E02E7">
        <w:rPr>
          <w:rFonts w:hint="eastAsia"/>
          <w:sz w:val="24"/>
        </w:rPr>
        <w:t>和图</w:t>
      </w:r>
      <w:r w:rsidR="007E02E7">
        <w:rPr>
          <w:rFonts w:hint="eastAsia"/>
          <w:sz w:val="24"/>
        </w:rPr>
        <w:t>5-4</w:t>
      </w:r>
      <w:r w:rsidR="007E02E7">
        <w:rPr>
          <w:rFonts w:hint="eastAsia"/>
          <w:sz w:val="24"/>
        </w:rPr>
        <w:t>所示，能量组成见表</w:t>
      </w:r>
      <w:r w:rsidR="007E02E7">
        <w:rPr>
          <w:rFonts w:hint="eastAsia"/>
          <w:sz w:val="24"/>
        </w:rPr>
        <w:t>5-1</w:t>
      </w:r>
      <w:r w:rsidR="007E02E7">
        <w:rPr>
          <w:rFonts w:hint="eastAsia"/>
          <w:sz w:val="24"/>
        </w:rPr>
        <w:t>。</w:t>
      </w:r>
    </w:p>
    <w:p w:rsidR="007E02E7" w:rsidRDefault="007E02E7" w:rsidP="007E02E7">
      <w:pPr>
        <w:spacing w:line="360" w:lineRule="auto"/>
        <w:ind w:firstLineChars="200" w:firstLine="480"/>
        <w:rPr>
          <w:sz w:val="24"/>
        </w:rPr>
      </w:pPr>
    </w:p>
    <w:p w:rsidR="007E02E7" w:rsidRDefault="008125DF" w:rsidP="007E02E7">
      <w:pPr>
        <w:spacing w:line="360" w:lineRule="auto"/>
        <w:ind w:firstLineChars="200" w:firstLine="420"/>
      </w:pPr>
      <w:r>
        <w:rPr>
          <w:noProof/>
        </w:rPr>
        <w:drawing>
          <wp:inline distT="0" distB="0" distL="0" distR="0" wp14:anchorId="69958908" wp14:editId="28B6DDCF">
            <wp:extent cx="2824330" cy="42010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32245" cy="4212837"/>
                    </a:xfrm>
                    <a:prstGeom prst="rect">
                      <a:avLst/>
                    </a:prstGeom>
                  </pic:spPr>
                </pic:pic>
              </a:graphicData>
            </a:graphic>
          </wp:inline>
        </w:drawing>
      </w:r>
      <w:r>
        <w:rPr>
          <w:noProof/>
        </w:rPr>
        <w:lastRenderedPageBreak/>
        <w:drawing>
          <wp:inline distT="0" distB="0" distL="0" distR="0" wp14:anchorId="4B34348E" wp14:editId="3F46D415">
            <wp:extent cx="4500738" cy="2372264"/>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04458" cy="2374225"/>
                    </a:xfrm>
                    <a:prstGeom prst="rect">
                      <a:avLst/>
                    </a:prstGeom>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环变形程度最小。</w:t>
      </w:r>
    </w:p>
    <w:p w:rsidR="007E02E7" w:rsidRDefault="007E02E7" w:rsidP="00A82EFA">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w:t>
      </w:r>
      <w:bookmarkStart w:id="50" w:name="_GoBack"/>
      <w:bookmarkEnd w:id="50"/>
      <w:r>
        <w:rPr>
          <w:rFonts w:hint="eastAsia"/>
          <w:sz w:val="24"/>
        </w:rPr>
        <w:t>沥青质结构模型中相互平行的芳香层片很少，氢键能为</w:t>
      </w:r>
      <w:r>
        <w:rPr>
          <w:rFonts w:hint="eastAsia"/>
          <w:sz w:val="24"/>
        </w:rPr>
        <w:t>0</w:t>
      </w:r>
      <w:r>
        <w:rPr>
          <w:rFonts w:hint="eastAsia"/>
          <w:sz w:val="24"/>
        </w:rPr>
        <w:t>，表明沥青质模型中的分子内氢键能含量很少。</w:t>
      </w:r>
    </w:p>
    <w:p w:rsidR="008125DF" w:rsidRDefault="008125DF" w:rsidP="007E02E7">
      <w:pPr>
        <w:tabs>
          <w:tab w:val="left" w:pos="2177"/>
          <w:tab w:val="left" w:pos="6532"/>
        </w:tabs>
        <w:spacing w:line="360" w:lineRule="auto"/>
        <w:ind w:firstLineChars="200" w:firstLine="480"/>
        <w:rPr>
          <w:sz w:val="24"/>
        </w:rPr>
      </w:pP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lastRenderedPageBreak/>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31B8D" w:rsidRDefault="00C31B8D"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C31B8D" w:rsidRDefault="00C31B8D"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C31B8D" w:rsidRDefault="00C31B8D"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067FD6" w:rsidRPr="00067FD6" w:rsidRDefault="00067FD6" w:rsidP="00C0115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5231" cy="3931022"/>
            <wp:effectExtent l="0" t="0" r="0" b="0"/>
            <wp:docPr id="63" name="图片 63"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5387" cy="3931173"/>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rFonts w:ascii="宋体" w:hAnsi="宋体"/>
          <w:sz w:val="24"/>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sidR="00067FD6">
        <w:rPr>
          <w:rFonts w:ascii="楷体" w:eastAsia="楷体" w:hAnsi="楷体" w:hint="eastAsia"/>
          <w:szCs w:val="21"/>
        </w:rPr>
        <w:t>周期边界条件下</w:t>
      </w:r>
      <w:r>
        <w:rPr>
          <w:rFonts w:ascii="楷体" w:eastAsia="楷体" w:hAnsi="楷体" w:hint="eastAsia"/>
          <w:szCs w:val="21"/>
        </w:rPr>
        <w:t>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9A1B3C">
      <w:pPr>
        <w:tabs>
          <w:tab w:val="left" w:pos="2246"/>
          <w:tab w:val="left" w:pos="5541"/>
        </w:tabs>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31B8D" w:rsidRDefault="00C31B8D"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067FD6" w:rsidP="007E02E7">
      <w:pPr>
        <w:tabs>
          <w:tab w:val="left" w:pos="2246"/>
          <w:tab w:val="left" w:pos="5541"/>
        </w:tabs>
        <w:spacing w:line="360" w:lineRule="auto"/>
        <w:ind w:firstLineChars="200" w:firstLine="420"/>
        <w:jc w:val="center"/>
      </w:pPr>
      <w:r>
        <w:object w:dxaOrig="6121" w:dyaOrig="4418">
          <v:shape id="_x0000_i1052" type="#_x0000_t75" style="width:333.5pt;height:239.75pt" o:ole="">
            <v:imagedata r:id="rId76" o:title=""/>
          </v:shape>
          <o:OLEObject Type="Embed" ProgID="Origin50.Graph" ShapeID="_x0000_i1052" DrawAspect="Content" ObjectID="_1612103445" r:id="rId77"/>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sidR="00067FD6">
        <w:rPr>
          <w:rFonts w:hint="eastAsia"/>
        </w:rPr>
        <w:t>5-9</w:t>
      </w:r>
      <w:r>
        <w:rPr>
          <w:rFonts w:ascii="楷体" w:eastAsia="楷体" w:hAnsi="楷体" w:hint="eastAsia"/>
        </w:rPr>
        <w:t>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w:t>
      </w:r>
      <w:r>
        <w:rPr>
          <w:rFonts w:hint="eastAsia"/>
          <w:sz w:val="24"/>
        </w:rPr>
        <w:lastRenderedPageBreak/>
        <w:t>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2">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249"/>
        <w:gridCol w:w="929"/>
      </w:tblGrid>
      <w:tr w:rsidR="0011049F" w:rsidRPr="00586ABC" w:rsidTr="0011049F">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4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929"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11049F">
        <w:trPr>
          <w:jc w:val="center"/>
        </w:trPr>
        <w:tc>
          <w:tcPr>
            <w:tcW w:w="1032"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4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929" w:type="dxa"/>
            <w:tcBorders>
              <w:top w:val="single" w:sz="12"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2.55</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C134-C41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C138-C106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2.45</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C139-C106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C140-C136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lastRenderedPageBreak/>
              <w:t>C8-C4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C141-C137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C142-C42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C143-C46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C144-C36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C145-C67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C146-C72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C147-C1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C148-C147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C149-C147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C150-C148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C151-C149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C152-C150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C153-C150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C154-C153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C155-C152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C156-C154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C157-C151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2.46</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C158-C157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C159-C155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2.59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C160-C159</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C161-C160</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C162-C156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C163-C161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C164-C154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C165-C164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1.44</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C166-C164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C167-C165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C168-C166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C169-C168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1.40</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C37-C34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2.47</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C171-C166</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C172-C2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C173-C172</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1.53</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C174-C15</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1.55</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C175-C33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C176-C21</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1.49</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C177-C23</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1.50</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C178-C117</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2.44</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1.41</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r>
      <w:tr w:rsidR="0011049F" w:rsidRPr="00586ABC" w:rsidTr="0011049F">
        <w:trPr>
          <w:jc w:val="center"/>
        </w:trPr>
        <w:tc>
          <w:tcPr>
            <w:tcW w:w="1032"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0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c>
          <w:tcPr>
            <w:tcW w:w="124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C180-C158</w:t>
            </w:r>
          </w:p>
        </w:tc>
        <w:tc>
          <w:tcPr>
            <w:tcW w:w="929"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1.48</w:t>
            </w:r>
          </w:p>
        </w:tc>
      </w:tr>
      <w:tr w:rsidR="0011049F" w:rsidRPr="00586ABC" w:rsidTr="0011049F">
        <w:trPr>
          <w:jc w:val="center"/>
        </w:trPr>
        <w:tc>
          <w:tcPr>
            <w:tcW w:w="1032"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11049F">
            <w:pPr>
              <w:ind w:right="110"/>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p>
        </w:tc>
        <w:tc>
          <w:tcPr>
            <w:tcW w:w="124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O181-C153</w:t>
            </w:r>
          </w:p>
        </w:tc>
        <w:tc>
          <w:tcPr>
            <w:tcW w:w="929" w:type="dxa"/>
            <w:tcBorders>
              <w:top w:val="nil"/>
              <w:left w:val="nil"/>
              <w:bottom w:val="single" w:sz="12" w:space="0" w:color="auto"/>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lastRenderedPageBreak/>
        <w:t>表</w:t>
      </w:r>
      <w:r>
        <w:rPr>
          <w:rFonts w:hint="eastAsia"/>
          <w:szCs w:val="21"/>
        </w:rPr>
        <w:t xml:space="preserve">5-4 </w:t>
      </w:r>
      <w:r>
        <w:rPr>
          <w:rFonts w:ascii="楷体" w:eastAsia="楷体" w:hAnsi="楷体" w:hint="eastAsia"/>
          <w:szCs w:val="21"/>
        </w:rPr>
        <w:t>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327"/>
        <w:gridCol w:w="725"/>
      </w:tblGrid>
      <w:tr w:rsidR="0011049F" w:rsidRPr="00586ABC" w:rsidTr="007B11F7">
        <w:trPr>
          <w:jc w:val="center"/>
        </w:trPr>
        <w:tc>
          <w:tcPr>
            <w:tcW w:w="1032"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c>
          <w:tcPr>
            <w:tcW w:w="1327"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化学键</w:t>
            </w:r>
          </w:p>
        </w:tc>
        <w:tc>
          <w:tcPr>
            <w:tcW w:w="725" w:type="dxa"/>
            <w:tcBorders>
              <w:top w:val="single" w:sz="12" w:space="0" w:color="auto"/>
              <w:left w:val="nil"/>
              <w:bottom w:val="single" w:sz="12" w:space="0" w:color="auto"/>
              <w:right w:val="nil"/>
            </w:tcBorders>
            <w:shd w:val="clear" w:color="auto" w:fill="auto"/>
          </w:tcPr>
          <w:p w:rsidR="0011049F" w:rsidRPr="00586ABC" w:rsidRDefault="0011049F" w:rsidP="007B11F7">
            <w:pPr>
              <w:jc w:val="center"/>
              <w:rPr>
                <w:szCs w:val="21"/>
              </w:rPr>
            </w:pPr>
            <w:r w:rsidRPr="00586ABC">
              <w:rPr>
                <w:rFonts w:hint="eastAsia"/>
                <w:szCs w:val="21"/>
              </w:rPr>
              <w:t>键长</w:t>
            </w:r>
            <w:r w:rsidRPr="00586ABC">
              <w:rPr>
                <w:rFonts w:hint="eastAsia"/>
                <w:szCs w:val="21"/>
              </w:rPr>
              <w:t>/Å</w:t>
            </w:r>
          </w:p>
        </w:tc>
      </w:tr>
      <w:tr w:rsidR="0011049F" w:rsidRPr="00586ABC" w:rsidTr="007B11F7">
        <w:trPr>
          <w:jc w:val="center"/>
        </w:trPr>
        <w:tc>
          <w:tcPr>
            <w:tcW w:w="1032"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C2-C1</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030"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C46-C45</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208"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C89-C83</w:t>
            </w:r>
          </w:p>
        </w:tc>
        <w:tc>
          <w:tcPr>
            <w:tcW w:w="85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c>
          <w:tcPr>
            <w:tcW w:w="1327"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O132-C49</w:t>
            </w:r>
          </w:p>
        </w:tc>
        <w:tc>
          <w:tcPr>
            <w:tcW w:w="725" w:type="dxa"/>
            <w:tcBorders>
              <w:top w:val="single" w:sz="12" w:space="0" w:color="auto"/>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C47-C46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C90-C84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O133-C9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C48-C47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C91-C90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C134-C41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C4-C3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C49-C47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C92-C91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C136-N135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C5-C10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C50-C49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C93-C92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C137-N135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C51-C48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C93-C85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C138-C106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C6-C8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C52-C51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C94-C90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C139-C106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C7-C5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C53-C50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C140-C136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C54-C53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C95-C90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C141-C137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C8-C28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C55-C52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C142-C42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C56-C55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C96-C97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C143-C46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C57-C54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C97-C91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C144-C36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C11-C12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C98-C96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C145-C67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C12-C7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C59-C56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C99-C98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C146-C72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C13-C11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C100-C99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C147-C1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C60-C58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C148-C147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C15-C14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C61-C58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C101-C97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C149-C147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C16-C15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C62-C61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C102-C100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C150-C148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1.53</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C63-C60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C103-C102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C151-C149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C64-C63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C104-C101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C19-C17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C65-C63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C105-C104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C152-C150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C20-C19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C66-C65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C106-C98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C153-C150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C21-C19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C67-C64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C107-C108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C154-C153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C22-C21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C155-C152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C23-C22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C68-C67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C109-C107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C24-C23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1.05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C69-C66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C110-C109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C156-C154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C25-C2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N70-C69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C110-C88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C157-C151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C71-N70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C111-C117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C158-C157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C27-C26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1.34</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C71-C68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C112-C111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C159-C155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C28-C26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C73-C45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C113-C111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C160-C159</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C29-C27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C73-C72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C114-C108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C161-C160</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C74-C76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C114-C112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C162-C156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C30-C25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C75-C74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C116-C115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C163-C161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C31-C29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C76-C72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C117-C115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C164-C154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C32-C31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C77-C73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C165-C164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1.41</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C33-C30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C79-C78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C118-C112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C166-C164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C119-C116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C167-C165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C34-C32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C120-C119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C168-C166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C35-C32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C80-C74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C121-C120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C169-C168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C36-C35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C81-C79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O170-C167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lastRenderedPageBreak/>
              <w:t>C37-C34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C82-C88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C122-C118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1.21</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C171-C166</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1.28</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C83-C78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C123-C121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C172-C2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C38-C37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0.95</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C83-C82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1.61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C124-C94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C173-C172</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C39-C41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0.91</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C84-C82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C125-C102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1.42</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C174-C15</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C40-C39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C85-C84</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1.32</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C126-C105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C175-C33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0.96</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C41-C26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C85-C80</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C127-C81</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1.23</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C176-C21</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C42-C27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0.92</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C87-C86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C128-C57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1.25</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C177-C23</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0.99</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1.39</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C88-C82</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1.71</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C129-C55</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C178-C117</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0.98</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C44-C48</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0.93</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C88-C86</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1.43</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C130-C89</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1.24</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O179-C114</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1.27</w:t>
            </w:r>
          </w:p>
        </w:tc>
      </w:tr>
      <w:tr w:rsidR="0011049F" w:rsidRPr="00586ABC" w:rsidTr="007B11F7">
        <w:trPr>
          <w:jc w:val="center"/>
        </w:trPr>
        <w:tc>
          <w:tcPr>
            <w:tcW w:w="1032"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C45-C43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1.46</w:t>
            </w:r>
          </w:p>
        </w:tc>
        <w:tc>
          <w:tcPr>
            <w:tcW w:w="1030"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C89-C87</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1.26</w:t>
            </w:r>
          </w:p>
        </w:tc>
        <w:tc>
          <w:tcPr>
            <w:tcW w:w="1208"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C131-C93</w:t>
            </w:r>
          </w:p>
        </w:tc>
        <w:tc>
          <w:tcPr>
            <w:tcW w:w="85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1.47</w:t>
            </w:r>
          </w:p>
        </w:tc>
        <w:tc>
          <w:tcPr>
            <w:tcW w:w="1327"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C180-C158</w:t>
            </w:r>
          </w:p>
        </w:tc>
        <w:tc>
          <w:tcPr>
            <w:tcW w:w="725" w:type="dxa"/>
            <w:tcBorders>
              <w:top w:val="nil"/>
              <w:left w:val="nil"/>
              <w:bottom w:val="nil"/>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1.52</w:t>
            </w:r>
          </w:p>
        </w:tc>
      </w:tr>
      <w:tr w:rsidR="0011049F" w:rsidRPr="00586ABC" w:rsidTr="007B11F7">
        <w:trPr>
          <w:jc w:val="center"/>
        </w:trPr>
        <w:tc>
          <w:tcPr>
            <w:tcW w:w="1032"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030" w:type="dxa"/>
            <w:tcBorders>
              <w:top w:val="nil"/>
              <w:left w:val="nil"/>
              <w:bottom w:val="single" w:sz="12" w:space="0" w:color="auto"/>
              <w:right w:val="nil"/>
            </w:tcBorders>
            <w:shd w:val="clear" w:color="auto" w:fill="auto"/>
            <w:vAlign w:val="center"/>
          </w:tcPr>
          <w:p w:rsidR="0011049F" w:rsidRDefault="0011049F" w:rsidP="007B11F7">
            <w:pPr>
              <w:ind w:right="110"/>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208"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85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p>
        </w:tc>
        <w:tc>
          <w:tcPr>
            <w:tcW w:w="1327"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O181-C153</w:t>
            </w:r>
          </w:p>
        </w:tc>
        <w:tc>
          <w:tcPr>
            <w:tcW w:w="725" w:type="dxa"/>
            <w:tcBorders>
              <w:top w:val="nil"/>
              <w:left w:val="nil"/>
              <w:bottom w:val="single" w:sz="12" w:space="0" w:color="auto"/>
              <w:right w:val="nil"/>
            </w:tcBorders>
            <w:shd w:val="clear" w:color="auto" w:fill="auto"/>
            <w:vAlign w:val="center"/>
          </w:tcPr>
          <w:p w:rsidR="0011049F" w:rsidRDefault="0011049F" w:rsidP="007B11F7">
            <w:pPr>
              <w:jc w:val="right"/>
              <w:rPr>
                <w:rFonts w:ascii="宋体" w:eastAsia="宋体" w:hAnsi="宋体" w:cs="宋体"/>
                <w:color w:val="000000"/>
                <w:sz w:val="22"/>
              </w:rPr>
            </w:pPr>
            <w:r>
              <w:rPr>
                <w:rFonts w:hint="eastAsia"/>
                <w:color w:val="000000"/>
                <w:sz w:val="22"/>
              </w:rPr>
              <w:t>1.15</w:t>
            </w:r>
          </w:p>
        </w:tc>
      </w:tr>
    </w:tbl>
    <w:p w:rsidR="0011049F" w:rsidRDefault="0011049F"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11049F" w:rsidRPr="00586ABC" w:rsidTr="007B11F7">
        <w:trPr>
          <w:trHeight w:hRule="exact" w:val="397"/>
          <w:jc w:val="center"/>
        </w:trPr>
        <w:tc>
          <w:tcPr>
            <w:tcW w:w="126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O132-C49</w:t>
            </w:r>
          </w:p>
        </w:tc>
        <w:tc>
          <w:tcPr>
            <w:tcW w:w="876"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N70-C69</w:t>
            </w:r>
          </w:p>
        </w:tc>
        <w:tc>
          <w:tcPr>
            <w:tcW w:w="90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single" w:sz="4" w:space="0" w:color="auto"/>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O133-C9</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1.43</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C71-N70</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1.37</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O170-C167</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1.39</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C136-N135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1.22</w:t>
            </w:r>
          </w:p>
        </w:tc>
      </w:tr>
      <w:tr w:rsidR="0011049F" w:rsidRPr="00586ABC" w:rsidTr="007B11F7">
        <w:trPr>
          <w:trHeight w:hRule="exact" w:val="397"/>
          <w:jc w:val="center"/>
        </w:trPr>
        <w:tc>
          <w:tcPr>
            <w:tcW w:w="126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O179-C114</w:t>
            </w:r>
          </w:p>
        </w:tc>
        <w:tc>
          <w:tcPr>
            <w:tcW w:w="876"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1.38</w:t>
            </w:r>
          </w:p>
        </w:tc>
        <w:tc>
          <w:tcPr>
            <w:tcW w:w="924"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1.27</w:t>
            </w:r>
          </w:p>
        </w:tc>
        <w:tc>
          <w:tcPr>
            <w:tcW w:w="144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C137-N135</w:t>
            </w:r>
          </w:p>
        </w:tc>
        <w:tc>
          <w:tcPr>
            <w:tcW w:w="90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1.36</w:t>
            </w:r>
          </w:p>
        </w:tc>
        <w:tc>
          <w:tcPr>
            <w:tcW w:w="830" w:type="dxa"/>
            <w:tcBorders>
              <w:top w:val="nil"/>
              <w:left w:val="nil"/>
              <w:bottom w:val="nil"/>
              <w:right w:val="nil"/>
            </w:tcBorders>
            <w:shd w:val="clear" w:color="auto" w:fill="auto"/>
            <w:vAlign w:val="center"/>
          </w:tcPr>
          <w:p w:rsidR="0011049F" w:rsidRDefault="0011049F" w:rsidP="0011049F">
            <w:pPr>
              <w:jc w:val="center"/>
              <w:rPr>
                <w:rFonts w:ascii="宋体" w:eastAsia="宋体" w:hAnsi="宋体" w:cs="宋体"/>
                <w:color w:val="000000"/>
                <w:sz w:val="22"/>
              </w:rPr>
            </w:pPr>
            <w:r>
              <w:rPr>
                <w:rFonts w:hint="eastAsia"/>
                <w:color w:val="000000"/>
                <w:sz w:val="22"/>
              </w:rPr>
              <w:t>1.23</w:t>
            </w:r>
          </w:p>
        </w:tc>
      </w:tr>
      <w:tr w:rsidR="0011049F" w:rsidRPr="00586ABC" w:rsidTr="007B11F7">
        <w:trPr>
          <w:trHeight w:hRule="exact" w:val="397"/>
          <w:jc w:val="center"/>
        </w:trPr>
        <w:tc>
          <w:tcPr>
            <w:tcW w:w="1260"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lastRenderedPageBreak/>
              <w:t>O181-C153</w:t>
            </w:r>
          </w:p>
        </w:tc>
        <w:tc>
          <w:tcPr>
            <w:tcW w:w="876"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1.23</w:t>
            </w:r>
          </w:p>
        </w:tc>
        <w:tc>
          <w:tcPr>
            <w:tcW w:w="924" w:type="dxa"/>
            <w:tcBorders>
              <w:top w:val="nil"/>
              <w:left w:val="nil"/>
              <w:bottom w:val="single" w:sz="4" w:space="0" w:color="auto"/>
              <w:right w:val="nil"/>
            </w:tcBorders>
            <w:shd w:val="clear" w:color="auto" w:fill="auto"/>
            <w:vAlign w:val="center"/>
          </w:tcPr>
          <w:p w:rsidR="0011049F" w:rsidRPr="0011049F" w:rsidRDefault="0011049F" w:rsidP="0011049F">
            <w:pPr>
              <w:jc w:val="center"/>
              <w:rPr>
                <w:color w:val="000000"/>
                <w:sz w:val="22"/>
              </w:rPr>
            </w:pPr>
            <w:r w:rsidRPr="0011049F">
              <w:rPr>
                <w:rFonts w:hint="eastAsia"/>
                <w:color w:val="000000"/>
                <w:sz w:val="22"/>
              </w:rPr>
              <w:t>1.15</w:t>
            </w:r>
          </w:p>
        </w:tc>
        <w:tc>
          <w:tcPr>
            <w:tcW w:w="144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90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c>
          <w:tcPr>
            <w:tcW w:w="830" w:type="dxa"/>
            <w:tcBorders>
              <w:top w:val="nil"/>
              <w:left w:val="nil"/>
              <w:bottom w:val="single" w:sz="4" w:space="0" w:color="auto"/>
              <w:right w:val="nil"/>
            </w:tcBorders>
            <w:shd w:val="clear" w:color="auto" w:fill="auto"/>
          </w:tcPr>
          <w:p w:rsidR="0011049F" w:rsidRPr="00586ABC" w:rsidRDefault="0011049F" w:rsidP="0011049F">
            <w:pPr>
              <w:jc w:val="center"/>
              <w:rPr>
                <w:szCs w:val="21"/>
              </w:rPr>
            </w:pP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8D34C0" w:rsidRDefault="008D34C0" w:rsidP="007E02E7">
      <w:pPr>
        <w:tabs>
          <w:tab w:val="left" w:pos="2246"/>
          <w:tab w:val="left" w:pos="5541"/>
        </w:tabs>
        <w:spacing w:line="360" w:lineRule="auto"/>
        <w:ind w:firstLineChars="200" w:firstLine="480"/>
        <w:rPr>
          <w:sz w:val="24"/>
        </w:rPr>
      </w:pPr>
    </w:p>
    <w:p w:rsidR="008D34C0" w:rsidRDefault="008D34C0"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lastRenderedPageBreak/>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sidR="009A6025">
        <w:rPr>
          <w:rFonts w:ascii="楷体" w:eastAsia="楷体" w:hAnsi="楷体" w:hint="eastAsia"/>
          <w:szCs w:val="21"/>
        </w:rPr>
        <w:t>模型电荷</w:t>
      </w:r>
      <w:proofErr w:type="gramStart"/>
      <w:r>
        <w:rPr>
          <w:rFonts w:ascii="楷体" w:eastAsia="楷体" w:hAnsi="楷体" w:hint="eastAsia"/>
          <w:szCs w:val="21"/>
        </w:rPr>
        <w:t>布</w:t>
      </w:r>
      <w:r w:rsidR="009A6025">
        <w:rPr>
          <w:rFonts w:ascii="楷体" w:eastAsia="楷体" w:hAnsi="楷体" w:hint="eastAsia"/>
          <w:szCs w:val="21"/>
        </w:rPr>
        <w:t>居数</w:t>
      </w:r>
      <w:proofErr w:type="gramEnd"/>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7B11F7" w:rsidTr="007B11F7">
        <w:tc>
          <w:tcPr>
            <w:tcW w:w="652"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8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8"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c>
          <w:tcPr>
            <w:tcW w:w="709" w:type="dxa"/>
            <w:tcBorders>
              <w:left w:val="nil"/>
              <w:bottom w:val="single" w:sz="4" w:space="0" w:color="auto"/>
              <w:right w:val="nil"/>
            </w:tcBorders>
            <w:shd w:val="clear" w:color="auto" w:fill="auto"/>
          </w:tcPr>
          <w:p w:rsidR="007B11F7" w:rsidRPr="00586ABC" w:rsidRDefault="007B11F7" w:rsidP="007B11F7">
            <w:pPr>
              <w:jc w:val="center"/>
              <w:rPr>
                <w:szCs w:val="21"/>
              </w:rPr>
            </w:pPr>
            <w:r w:rsidRPr="00586ABC">
              <w:rPr>
                <w:rFonts w:hint="eastAsia"/>
                <w:szCs w:val="21"/>
              </w:rPr>
              <w:t>原子编号</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原子类型</w:t>
            </w:r>
          </w:p>
        </w:tc>
        <w:tc>
          <w:tcPr>
            <w:tcW w:w="709" w:type="dxa"/>
            <w:tcBorders>
              <w:left w:val="nil"/>
              <w:bottom w:val="single" w:sz="4" w:space="0" w:color="auto"/>
              <w:right w:val="nil"/>
            </w:tcBorders>
            <w:shd w:val="clear" w:color="auto" w:fill="auto"/>
          </w:tcPr>
          <w:p w:rsidR="007B11F7" w:rsidRDefault="007B11F7" w:rsidP="007B11F7">
            <w:pPr>
              <w:jc w:val="center"/>
            </w:pPr>
            <w:r w:rsidRPr="00586ABC">
              <w:rPr>
                <w:rFonts w:hint="eastAsia"/>
                <w:szCs w:val="21"/>
              </w:rPr>
              <w:t>电荷数目</w:t>
            </w:r>
          </w:p>
        </w:tc>
      </w:tr>
      <w:tr w:rsidR="007B11F7" w:rsidRPr="00586ABC" w:rsidTr="007B11F7">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w:t>
            </w:r>
          </w:p>
        </w:tc>
        <w:tc>
          <w:tcPr>
            <w:tcW w:w="652"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46</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91</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136</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lastRenderedPageBreak/>
              <w:t>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59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149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69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159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N</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-0.15</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29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79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169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FF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36</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81</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37</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82</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38</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83</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39</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84</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129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174</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40</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85</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130</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41</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86</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131</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176</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0.27</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42</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-0.119</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87</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0.31</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43</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88</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O</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178</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-0.39</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44</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-0.02</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89</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-0.07</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179</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-0.33</w:t>
            </w:r>
          </w:p>
        </w:tc>
      </w:tr>
      <w:tr w:rsidR="007B11F7" w:rsidRPr="00586ABC" w:rsidTr="007B11F7">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45</w:t>
            </w:r>
          </w:p>
        </w:tc>
        <w:tc>
          <w:tcPr>
            <w:tcW w:w="652"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8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-0.13</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90</w:t>
            </w:r>
          </w:p>
        </w:tc>
        <w:tc>
          <w:tcPr>
            <w:tcW w:w="708"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-0.05</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135</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N</w:t>
            </w:r>
          </w:p>
        </w:tc>
        <w:tc>
          <w:tcPr>
            <w:tcW w:w="708"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-0.14</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180</w:t>
            </w:r>
          </w:p>
        </w:tc>
        <w:tc>
          <w:tcPr>
            <w:tcW w:w="709" w:type="dxa"/>
            <w:tcBorders>
              <w:top w:val="nil"/>
              <w:left w:val="nil"/>
              <w:bottom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C</w:t>
            </w:r>
          </w:p>
        </w:tc>
        <w:tc>
          <w:tcPr>
            <w:tcW w:w="709" w:type="dxa"/>
            <w:tcBorders>
              <w:top w:val="nil"/>
              <w:left w:val="nil"/>
              <w:bottom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-0.3</w:t>
            </w:r>
          </w:p>
        </w:tc>
      </w:tr>
      <w:tr w:rsidR="007B11F7" w:rsidRPr="00586ABC" w:rsidTr="007B11F7">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652" w:type="dxa"/>
            <w:tcBorders>
              <w:top w:val="nil"/>
              <w:left w:val="nil"/>
              <w:right w:val="nil"/>
            </w:tcBorders>
            <w:shd w:val="clear" w:color="auto" w:fill="auto"/>
            <w:vAlign w:val="center"/>
          </w:tcPr>
          <w:p w:rsidR="007B11F7" w:rsidRDefault="007B11F7" w:rsidP="007B11F7">
            <w:pPr>
              <w:jc w:val="center"/>
              <w:rPr>
                <w:color w:val="000000"/>
                <w:sz w:val="22"/>
              </w:rPr>
            </w:pPr>
          </w:p>
        </w:tc>
        <w:tc>
          <w:tcPr>
            <w:tcW w:w="78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p>
        </w:tc>
        <w:tc>
          <w:tcPr>
            <w:tcW w:w="708" w:type="dxa"/>
            <w:tcBorders>
              <w:top w:val="nil"/>
              <w:left w:val="nil"/>
              <w:right w:val="nil"/>
            </w:tcBorders>
            <w:shd w:val="clear" w:color="auto" w:fill="auto"/>
            <w:vAlign w:val="center"/>
          </w:tcPr>
          <w:p w:rsidR="007B11F7" w:rsidRDefault="007B11F7" w:rsidP="007B11F7">
            <w:pPr>
              <w:jc w:val="center"/>
              <w:rPr>
                <w:color w:val="000000"/>
                <w:sz w:val="22"/>
              </w:rPr>
            </w:pP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Pr>
                <w:rFonts w:hint="eastAsia"/>
                <w:color w:val="000000"/>
                <w:sz w:val="22"/>
              </w:rPr>
              <w:t>181</w:t>
            </w:r>
          </w:p>
        </w:tc>
        <w:tc>
          <w:tcPr>
            <w:tcW w:w="709" w:type="dxa"/>
            <w:tcBorders>
              <w:top w:val="nil"/>
              <w:left w:val="nil"/>
              <w:right w:val="nil"/>
            </w:tcBorders>
            <w:shd w:val="clear" w:color="auto" w:fill="auto"/>
            <w:vAlign w:val="center"/>
          </w:tcPr>
          <w:p w:rsidR="007B11F7" w:rsidRPr="00E43A21" w:rsidRDefault="007B11F7" w:rsidP="007B11F7">
            <w:pPr>
              <w:jc w:val="center"/>
              <w:rPr>
                <w:color w:val="000000"/>
                <w:sz w:val="22"/>
              </w:rPr>
            </w:pPr>
            <w:r w:rsidRPr="00E43A21">
              <w:rPr>
                <w:rFonts w:hint="eastAsia"/>
                <w:color w:val="000000"/>
                <w:sz w:val="22"/>
              </w:rPr>
              <w:t>O</w:t>
            </w:r>
          </w:p>
        </w:tc>
        <w:tc>
          <w:tcPr>
            <w:tcW w:w="709" w:type="dxa"/>
            <w:tcBorders>
              <w:top w:val="nil"/>
              <w:left w:val="nil"/>
              <w:right w:val="nil"/>
            </w:tcBorders>
            <w:shd w:val="clear" w:color="auto" w:fill="auto"/>
            <w:vAlign w:val="center"/>
          </w:tcPr>
          <w:p w:rsidR="007B11F7" w:rsidRDefault="007B11F7" w:rsidP="007B11F7">
            <w:pPr>
              <w:jc w:val="center"/>
              <w:rPr>
                <w:rFonts w:ascii="宋体" w:eastAsia="宋体" w:hAnsi="宋体" w:cs="宋体"/>
                <w:color w:val="000000"/>
                <w:sz w:val="22"/>
              </w:rPr>
            </w:pPr>
            <w:r>
              <w:rPr>
                <w:rFonts w:hint="eastAsia"/>
                <w:color w:val="000000"/>
                <w:sz w:val="22"/>
              </w:rPr>
              <w:t>-0.21</w:t>
            </w:r>
          </w:p>
        </w:tc>
      </w:tr>
    </w:tbl>
    <w:p w:rsidR="007E02E7" w:rsidRDefault="007E02E7" w:rsidP="008D34C0">
      <w:pPr>
        <w:tabs>
          <w:tab w:val="left" w:pos="2246"/>
          <w:tab w:val="left" w:pos="5541"/>
        </w:tabs>
        <w:spacing w:line="360" w:lineRule="auto"/>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67FD6"/>
    <w:rsid w:val="00093447"/>
    <w:rsid w:val="000A74D0"/>
    <w:rsid w:val="000C15A1"/>
    <w:rsid w:val="000C43D6"/>
    <w:rsid w:val="0011049F"/>
    <w:rsid w:val="00165475"/>
    <w:rsid w:val="00182CD4"/>
    <w:rsid w:val="001A679E"/>
    <w:rsid w:val="001B2658"/>
    <w:rsid w:val="001E066E"/>
    <w:rsid w:val="001F13C7"/>
    <w:rsid w:val="001F4E2F"/>
    <w:rsid w:val="001F72BD"/>
    <w:rsid w:val="002044AA"/>
    <w:rsid w:val="00252723"/>
    <w:rsid w:val="0026109D"/>
    <w:rsid w:val="002D3383"/>
    <w:rsid w:val="003420D4"/>
    <w:rsid w:val="00423C05"/>
    <w:rsid w:val="0044123E"/>
    <w:rsid w:val="004B4347"/>
    <w:rsid w:val="004C024F"/>
    <w:rsid w:val="00514A2B"/>
    <w:rsid w:val="00544269"/>
    <w:rsid w:val="005444C9"/>
    <w:rsid w:val="005766F7"/>
    <w:rsid w:val="0058070A"/>
    <w:rsid w:val="00594D74"/>
    <w:rsid w:val="0059705B"/>
    <w:rsid w:val="005E5FDA"/>
    <w:rsid w:val="00602596"/>
    <w:rsid w:val="006A7711"/>
    <w:rsid w:val="006B526D"/>
    <w:rsid w:val="007726D9"/>
    <w:rsid w:val="007B11F7"/>
    <w:rsid w:val="007D128A"/>
    <w:rsid w:val="007E02E7"/>
    <w:rsid w:val="008041F9"/>
    <w:rsid w:val="008125DF"/>
    <w:rsid w:val="00860479"/>
    <w:rsid w:val="008A7FD9"/>
    <w:rsid w:val="008B6062"/>
    <w:rsid w:val="008B6FF2"/>
    <w:rsid w:val="008D34C0"/>
    <w:rsid w:val="009040E5"/>
    <w:rsid w:val="00997ECE"/>
    <w:rsid w:val="009A1B3C"/>
    <w:rsid w:val="009A6025"/>
    <w:rsid w:val="009D50AC"/>
    <w:rsid w:val="009F1C6E"/>
    <w:rsid w:val="00A506D2"/>
    <w:rsid w:val="00A82EFA"/>
    <w:rsid w:val="00A878BB"/>
    <w:rsid w:val="00A9591C"/>
    <w:rsid w:val="00AE18E3"/>
    <w:rsid w:val="00B12697"/>
    <w:rsid w:val="00B607AF"/>
    <w:rsid w:val="00C01154"/>
    <w:rsid w:val="00C15A7C"/>
    <w:rsid w:val="00C2392E"/>
    <w:rsid w:val="00C25FC6"/>
    <w:rsid w:val="00C31B8D"/>
    <w:rsid w:val="00C571FD"/>
    <w:rsid w:val="00C6336A"/>
    <w:rsid w:val="00C80694"/>
    <w:rsid w:val="00C93BB5"/>
    <w:rsid w:val="00CF125A"/>
    <w:rsid w:val="00D827B5"/>
    <w:rsid w:val="00E05FD3"/>
    <w:rsid w:val="00E24C42"/>
    <w:rsid w:val="00E82BCA"/>
    <w:rsid w:val="00EB16CF"/>
    <w:rsid w:val="00EE1CF3"/>
    <w:rsid w:val="00F50EDD"/>
    <w:rsid w:val="00F67FE5"/>
    <w:rsid w:val="00FC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9307">
      <w:bodyDiv w:val="1"/>
      <w:marLeft w:val="0"/>
      <w:marRight w:val="0"/>
      <w:marTop w:val="0"/>
      <w:marBottom w:val="0"/>
      <w:divBdr>
        <w:top w:val="none" w:sz="0" w:space="0" w:color="auto"/>
        <w:left w:val="none" w:sz="0" w:space="0" w:color="auto"/>
        <w:bottom w:val="none" w:sz="0" w:space="0" w:color="auto"/>
        <w:right w:val="none" w:sz="0" w:space="0" w:color="auto"/>
      </w:divBdr>
    </w:div>
    <w:div w:id="479881763">
      <w:bodyDiv w:val="1"/>
      <w:marLeft w:val="0"/>
      <w:marRight w:val="0"/>
      <w:marTop w:val="0"/>
      <w:marBottom w:val="0"/>
      <w:divBdr>
        <w:top w:val="none" w:sz="0" w:space="0" w:color="auto"/>
        <w:left w:val="none" w:sz="0" w:space="0" w:color="auto"/>
        <w:bottom w:val="none" w:sz="0" w:space="0" w:color="auto"/>
        <w:right w:val="none" w:sz="0" w:space="0" w:color="auto"/>
      </w:divBdr>
      <w:divsChild>
        <w:div w:id="9483897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wmf"/><Relationship Id="rId84"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image" Target="media/image48.png"/><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oleObject" Target="embeddings/oleObject28.bin"/><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AC7BA-7A05-4458-8A57-F4449D5C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58</Pages>
  <Words>6572</Words>
  <Characters>37465</Characters>
  <Application>Microsoft Office Word</Application>
  <DocSecurity>0</DocSecurity>
  <Lines>312</Lines>
  <Paragraphs>87</Paragraphs>
  <ScaleCrop>false</ScaleCrop>
  <Company/>
  <LinksUpToDate>false</LinksUpToDate>
  <CharactersWithSpaces>43950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52</cp:revision>
  <dcterms:created xsi:type="dcterms:W3CDTF">2019-02-09T09:45:00Z</dcterms:created>
  <dcterms:modified xsi:type="dcterms:W3CDTF">2019-02-19T09:43:00Z</dcterms:modified>
</cp:coreProperties>
</file>